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AA" w:rsidRPr="00257A4B" w:rsidRDefault="00BC74AA" w:rsidP="009D1231">
      <w:pPr>
        <w:jc w:val="center"/>
        <w:rPr>
          <w:rFonts w:ascii="黑体" w:eastAsia="黑体" w:hAnsi="黑体" w:cs="Times New Roman"/>
          <w:sz w:val="44"/>
          <w:szCs w:val="44"/>
        </w:rPr>
      </w:pPr>
      <w:r w:rsidRPr="00257A4B">
        <w:rPr>
          <w:rFonts w:ascii="黑体" w:eastAsia="黑体" w:hAnsi="黑体" w:cs="Times New Roman" w:hint="eastAsia"/>
          <w:sz w:val="44"/>
          <w:szCs w:val="44"/>
        </w:rPr>
        <w:t>广州智丰电气科技有限公司</w:t>
      </w:r>
      <w:r w:rsidR="009D1231" w:rsidRPr="00257A4B">
        <w:rPr>
          <w:rFonts w:ascii="黑体" w:eastAsia="黑体" w:hAnsi="黑体" w:cs="Times New Roman" w:hint="eastAsia"/>
          <w:sz w:val="44"/>
          <w:szCs w:val="44"/>
        </w:rPr>
        <w:t>招聘人才信息</w:t>
      </w:r>
    </w:p>
    <w:p w:rsidR="009D1231" w:rsidRDefault="009D1231" w:rsidP="009D1231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一、装配工程师：（月薪4000-6000元/月；岗位需求2人；）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 xml:space="preserve">岗位职责： 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1、负责公司产品的装配工作；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2、负责公司产品设备的日常检查和维护保养；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3、完成上级领导交办的其他工作任务。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 xml:space="preserve">任职要求： 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1、熟练使用电烙铁等各类装配工具；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2、具备强烈的工作责任心；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3、动手能力强；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4、熟悉电路板设计、制图者优先。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二、商务文员</w:t>
      </w:r>
      <w:r w:rsidRPr="00377EAA">
        <w:rPr>
          <w:rFonts w:ascii="仿宋_GB2312" w:eastAsia="仿宋_GB2312" w:hAnsi="Calibri" w:cs="Times New Roman"/>
          <w:sz w:val="28"/>
          <w:szCs w:val="28"/>
        </w:rPr>
        <w:t>岗位职责：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（月薪3500-6000元/月；岗位需求1人；）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1、负责部门文件资料收发、整理、运转、归档、保管；</w:t>
      </w:r>
      <w:r w:rsidRPr="00377EAA">
        <w:rPr>
          <w:rFonts w:ascii="仿宋_GB2312" w:eastAsia="仿宋_GB2312" w:hAnsi="Calibri" w:cs="Times New Roman"/>
          <w:sz w:val="28"/>
          <w:szCs w:val="28"/>
        </w:rPr>
        <w:br/>
      </w:r>
      <w:r w:rsidR="00D3106A">
        <w:rPr>
          <w:rFonts w:ascii="仿宋_GB2312" w:eastAsia="仿宋_GB2312" w:hAnsi="Calibri" w:cs="Times New Roman" w:hint="eastAsia"/>
          <w:sz w:val="28"/>
          <w:szCs w:val="28"/>
        </w:rPr>
        <w:t xml:space="preserve">    </w:t>
      </w:r>
      <w:r w:rsidRPr="00377EAA">
        <w:rPr>
          <w:rFonts w:ascii="仿宋_GB2312" w:eastAsia="仿宋_GB2312" w:hAnsi="Calibri" w:cs="Times New Roman"/>
          <w:sz w:val="28"/>
          <w:szCs w:val="28"/>
        </w:rPr>
        <w:t>2、负责投标项目标书的制作；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3、配合市场部营销人员做好产品售前、售后的支持工作。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任职要求：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1、全日制本科或大专学历，商务专业或理科弱电类相关专业；</w:t>
      </w:r>
      <w:r w:rsidRPr="00377EAA">
        <w:rPr>
          <w:rFonts w:ascii="仿宋_GB2312" w:eastAsia="仿宋_GB2312" w:hAnsi="Calibri" w:cs="Times New Roman"/>
          <w:sz w:val="28"/>
          <w:szCs w:val="28"/>
        </w:rPr>
        <w:t> </w:t>
      </w:r>
      <w:r w:rsidRPr="00377EAA">
        <w:rPr>
          <w:rFonts w:ascii="仿宋_GB2312" w:eastAsia="仿宋_GB2312" w:hAnsi="Calibri" w:cs="Times New Roman"/>
          <w:sz w:val="28"/>
          <w:szCs w:val="28"/>
        </w:rPr>
        <w:br/>
      </w:r>
      <w:r w:rsidR="00026DFC">
        <w:rPr>
          <w:rFonts w:ascii="仿宋_GB2312" w:eastAsia="仿宋_GB2312" w:hAnsi="Calibri" w:cs="Times New Roman" w:hint="eastAsia"/>
          <w:sz w:val="28"/>
          <w:szCs w:val="28"/>
        </w:rPr>
        <w:t xml:space="preserve">    </w:t>
      </w:r>
      <w:r w:rsidRPr="00377EAA">
        <w:rPr>
          <w:rFonts w:ascii="仿宋_GB2312" w:eastAsia="仿宋_GB2312" w:hAnsi="Calibri" w:cs="Times New Roman"/>
          <w:sz w:val="28"/>
          <w:szCs w:val="28"/>
        </w:rPr>
        <w:t>2、具有一定的电气专业知识，能熟练使用各种办公设备，熟悉计算机基本操作，熟练掌握office常用办公软件；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3、两年以上工作经验，办事效率高、责任心强，有投标工作经验者优先；</w:t>
      </w:r>
      <w:r w:rsidRPr="00377EAA">
        <w:rPr>
          <w:rFonts w:ascii="仿宋_GB2312" w:eastAsia="仿宋_GB2312" w:hAnsi="Calibri" w:cs="Times New Roman"/>
          <w:sz w:val="28"/>
          <w:szCs w:val="28"/>
        </w:rPr>
        <w:br/>
      </w:r>
      <w:r w:rsidR="00453919">
        <w:rPr>
          <w:rFonts w:ascii="仿宋_GB2312" w:eastAsia="仿宋_GB2312" w:hAnsi="Calibri" w:cs="Times New Roman" w:hint="eastAsia"/>
          <w:sz w:val="28"/>
          <w:szCs w:val="28"/>
        </w:rPr>
        <w:lastRenderedPageBreak/>
        <w:t xml:space="preserve">    </w:t>
      </w:r>
      <w:bookmarkStart w:id="0" w:name="_GoBack"/>
      <w:bookmarkEnd w:id="0"/>
      <w:r w:rsidRPr="00377EAA">
        <w:rPr>
          <w:rFonts w:ascii="仿宋_GB2312" w:eastAsia="仿宋_GB2312" w:hAnsi="Calibri" w:cs="Times New Roman"/>
          <w:sz w:val="28"/>
          <w:szCs w:val="28"/>
        </w:rPr>
        <w:t>4、具有良好的写作能力、沟通表达能力、协调能力及较强的保密意识，踏实肯干、形象好。</w:t>
      </w:r>
    </w:p>
    <w:p w:rsidR="00BC74AA" w:rsidRPr="00377EAA" w:rsidRDefault="00BC74AA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三、软件工程师</w:t>
      </w:r>
      <w:r w:rsidRPr="00377EAA">
        <w:rPr>
          <w:rFonts w:ascii="仿宋_GB2312" w:eastAsia="仿宋_GB2312" w:hAnsi="Calibri" w:cs="Times New Roman"/>
          <w:sz w:val="28"/>
          <w:szCs w:val="28"/>
        </w:rPr>
        <w:t>岗位要求：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（月薪3500-7000元/月；岗位需求1人；）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1、全日制本科或大专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 xml:space="preserve">以上学历， 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2、熟悉以太网通信（Socket , Tcp/IP , DHCP ）；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3、熟悉软件----Visual C / C# ,Visual Basic ,JAVA ,SQL Server 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4、熟悉服务器 （Server）；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5、掌握MCU----C / C++ / VHDL , PIC / H8 / FPGA / DSP；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6、接受C++开发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；</w:t>
      </w:r>
      <w:r w:rsidRPr="00377EAA">
        <w:rPr>
          <w:rFonts w:ascii="仿宋_GB2312" w:eastAsia="仿宋_GB2312" w:hAnsi="Calibri" w:cs="Times New Roman"/>
          <w:sz w:val="28"/>
          <w:szCs w:val="28"/>
        </w:rPr>
        <w:t>有工作经验者优先。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四、行政人事主管</w:t>
      </w:r>
      <w:r w:rsidR="004920C0" w:rsidRPr="00377EAA">
        <w:rPr>
          <w:rFonts w:ascii="仿宋_GB2312" w:eastAsia="仿宋_GB2312" w:hAnsi="Calibri" w:cs="Times New Roman" w:hint="eastAsia"/>
          <w:sz w:val="28"/>
          <w:szCs w:val="28"/>
        </w:rPr>
        <w:t>（月薪4000-8000元/月；岗位需求1人；）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行政职责：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1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、在公司领导下全面负责公司的行政、后勤工作</w:t>
      </w:r>
      <w:r w:rsidRPr="00377EAA">
        <w:rPr>
          <w:rFonts w:ascii="仿宋_GB2312" w:eastAsia="仿宋_GB2312" w:hAnsi="Calibri" w:cs="Times New Roman"/>
          <w:sz w:val="28"/>
          <w:szCs w:val="28"/>
        </w:rPr>
        <w:t>,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保障公司在任何情况下能够顺利地开展各项工作</w:t>
      </w:r>
      <w:r w:rsidRPr="00377EAA">
        <w:rPr>
          <w:rFonts w:ascii="仿宋_GB2312" w:eastAsia="仿宋_GB2312" w:hAnsi="Calibri" w:cs="Times New Roman"/>
          <w:sz w:val="28"/>
          <w:szCs w:val="28"/>
        </w:rPr>
        <w:t>,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确保公司的安全稳定</w:t>
      </w:r>
      <w:r w:rsidRPr="00377EAA">
        <w:rPr>
          <w:rFonts w:ascii="仿宋_GB2312" w:eastAsia="仿宋_GB2312" w:hAnsi="Calibri" w:cs="Times New Roman"/>
          <w:sz w:val="28"/>
          <w:szCs w:val="28"/>
        </w:rPr>
        <w:t>,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正常运作；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2、全面负责行政部全体成员的日常管理工作，合理分工和配置人员，做到各尽其能</w:t>
      </w:r>
      <w:r w:rsidRPr="00377EAA">
        <w:rPr>
          <w:rFonts w:ascii="仿宋_GB2312" w:eastAsia="仿宋_GB2312" w:hAnsi="Calibri" w:cs="Times New Roman"/>
          <w:sz w:val="28"/>
          <w:szCs w:val="28"/>
        </w:rPr>
        <w:t>,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负责督导和分配所属人员的各项工作；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Pr="00377EAA">
        <w:rPr>
          <w:rFonts w:ascii="仿宋_GB2312" w:eastAsia="仿宋_GB2312" w:hAnsi="Calibri" w:cs="Times New Roman"/>
          <w:sz w:val="28"/>
          <w:szCs w:val="28"/>
        </w:rPr>
        <w:t>、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负责建立和完善行政后勤管理的各项规章制度，并负责监督、执行与追踪；</w:t>
      </w:r>
      <w:r w:rsidRPr="00377EAA">
        <w:rPr>
          <w:rFonts w:ascii="仿宋_GB2312" w:eastAsia="仿宋_GB2312" w:hAnsi="Calibri" w:cs="Times New Roman"/>
          <w:sz w:val="28"/>
          <w:szCs w:val="28"/>
        </w:rPr>
        <w:t>  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Pr="00377EAA">
        <w:rPr>
          <w:rFonts w:ascii="仿宋_GB2312" w:eastAsia="仿宋_GB2312" w:hAnsi="Calibri" w:cs="Times New Roman"/>
          <w:sz w:val="28"/>
          <w:szCs w:val="28"/>
        </w:rPr>
        <w:t>、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全面负责公司的前台、办公用品、卫生、安全日常管理工作，确保后勤保障得力；</w:t>
      </w:r>
      <w:r w:rsidRPr="00377EAA">
        <w:rPr>
          <w:rFonts w:ascii="仿宋_GB2312" w:eastAsia="仿宋_GB2312" w:hAnsi="Calibri" w:cs="Times New Roman"/>
          <w:sz w:val="28"/>
          <w:szCs w:val="28"/>
        </w:rPr>
        <w:t>  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5、全面负责行政部与其他部门间的协调工作，配合各部门做好各项工作；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lastRenderedPageBreak/>
        <w:t>人事职责：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1、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负责公司员工的招聘，劳动合同的签订和终止等管理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2、负责档案管理：建立档案并保存整理各类档案（包括人事档案、培训档案、合同档案、文件资料档案等）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3、制定员工培训、考核计划，并组织实施</w:t>
      </w:r>
      <w:r w:rsidRPr="00377EAA">
        <w:rPr>
          <w:rFonts w:ascii="仿宋_GB2312" w:eastAsia="仿宋_GB2312" w:hAnsi="Calibri" w:cs="Times New Roman"/>
          <w:sz w:val="28"/>
          <w:szCs w:val="28"/>
        </w:rPr>
        <w:t>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4、负责技术文件的收集、整理、归档、管理；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5、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负责做好公司员工的考勤和加班、补休、假期安排；日常福利、节日福利的计划和发放；准时出具考勤确认表、人事报表，员工社保缴纳</w:t>
      </w:r>
      <w:r w:rsidRPr="00377EAA">
        <w:rPr>
          <w:rFonts w:ascii="仿宋_GB2312" w:eastAsia="仿宋_GB2312" w:hAnsi="Calibri" w:cs="Times New Roman"/>
          <w:sz w:val="28"/>
          <w:szCs w:val="28"/>
        </w:rPr>
        <w:t>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6、管理各种办公财产，合理使用并提高财产的使用效率，提倡节俭；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7、上司安排的其他事务。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岗位要求：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1、具有良好的文章撰写能力；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2、熟悉各类办公软件；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3、忠于职守，严守机密；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4、大专及以上学历，工作能力强，有责任心，工作认真，能按时完成上司下达的任务；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/>
          <w:sz w:val="28"/>
          <w:szCs w:val="28"/>
        </w:rPr>
        <w:t>5、有劳资管理和公司资质管理工作经验者优先。</w:t>
      </w:r>
    </w:p>
    <w:p w:rsidR="009D1231" w:rsidRPr="00377EAA" w:rsidRDefault="009D1231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E5683A" w:rsidRPr="00377EAA" w:rsidRDefault="00E5683A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公司网址：</w:t>
      </w:r>
      <w:hyperlink r:id="rId6" w:history="1">
        <w:r w:rsidRPr="00377EAA">
          <w:rPr>
            <w:rFonts w:ascii="仿宋_GB2312" w:eastAsia="仿宋_GB2312" w:hAnsi="Calibri" w:cs="Times New Roman"/>
          </w:rPr>
          <w:t>http://www.zf-tek.com</w:t>
        </w:r>
      </w:hyperlink>
    </w:p>
    <w:p w:rsidR="004920C0" w:rsidRPr="00377EAA" w:rsidRDefault="00E5683A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公司</w:t>
      </w:r>
      <w:r w:rsidR="004920C0" w:rsidRPr="00377EAA">
        <w:rPr>
          <w:rFonts w:ascii="仿宋_GB2312" w:eastAsia="仿宋_GB2312" w:hAnsi="Calibri" w:cs="Times New Roman"/>
          <w:sz w:val="28"/>
          <w:szCs w:val="28"/>
        </w:rPr>
        <w:t>地址</w:t>
      </w:r>
      <w:r w:rsidR="004920C0" w:rsidRPr="00377EAA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4920C0" w:rsidRPr="00377EAA">
        <w:rPr>
          <w:rFonts w:ascii="仿宋_GB2312" w:eastAsia="仿宋_GB2312" w:hAnsi="Calibri" w:cs="Times New Roman"/>
          <w:sz w:val="28"/>
          <w:szCs w:val="28"/>
        </w:rPr>
        <w:t>广州市海珠区新港西路135号中大科技综合楼A座1507室</w:t>
      </w:r>
    </w:p>
    <w:p w:rsidR="004920C0" w:rsidRPr="00377EAA" w:rsidRDefault="004920C0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公司福利待遇：</w:t>
      </w:r>
      <w:r w:rsidRPr="00377EAA">
        <w:rPr>
          <w:rFonts w:ascii="仿宋_GB2312" w:eastAsia="仿宋_GB2312" w:hAnsi="Calibri" w:cs="Times New Roman"/>
          <w:sz w:val="28"/>
          <w:szCs w:val="28"/>
        </w:rPr>
        <w:t>公司购买五险，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工作日午餐</w:t>
      </w:r>
      <w:r w:rsidRPr="00377EAA">
        <w:rPr>
          <w:rFonts w:ascii="仿宋_GB2312" w:eastAsia="仿宋_GB2312" w:hAnsi="Calibri" w:cs="Times New Roman"/>
          <w:sz w:val="28"/>
          <w:szCs w:val="28"/>
        </w:rPr>
        <w:t>补，年底双薪，绩效</w:t>
      </w:r>
      <w:r w:rsidRPr="00377EAA">
        <w:rPr>
          <w:rFonts w:ascii="仿宋_GB2312" w:eastAsia="仿宋_GB2312" w:hAnsi="Calibri" w:cs="Times New Roman"/>
          <w:sz w:val="28"/>
          <w:szCs w:val="28"/>
        </w:rPr>
        <w:lastRenderedPageBreak/>
        <w:t>奖金，加班补助，满一年以上有带薪年假，定期体检、员工旅游、高温补贴、节日福利、生日津贴等，实行</w:t>
      </w:r>
      <w:r w:rsidRPr="00377EAA">
        <w:rPr>
          <w:rFonts w:ascii="仿宋_GB2312" w:eastAsia="仿宋_GB2312" w:hAnsi="Calibri" w:cs="Times New Roman" w:hint="eastAsia"/>
          <w:sz w:val="28"/>
          <w:szCs w:val="28"/>
        </w:rPr>
        <w:t>长短</w:t>
      </w:r>
      <w:r w:rsidRPr="00377EAA">
        <w:rPr>
          <w:rFonts w:ascii="仿宋_GB2312" w:eastAsia="仿宋_GB2312" w:hAnsi="Calibri" w:cs="Times New Roman"/>
          <w:sz w:val="28"/>
          <w:szCs w:val="28"/>
        </w:rPr>
        <w:t>周休息。</w:t>
      </w:r>
    </w:p>
    <w:p w:rsidR="00E5683A" w:rsidRPr="00377EAA" w:rsidRDefault="00E5683A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E5683A" w:rsidRPr="00377EAA" w:rsidRDefault="00E5683A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联系人：黄小姐</w:t>
      </w:r>
    </w:p>
    <w:p w:rsidR="00E5683A" w:rsidRPr="00377EAA" w:rsidRDefault="00E5683A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联系电话：89443472</w:t>
      </w:r>
    </w:p>
    <w:p w:rsidR="00E5683A" w:rsidRPr="00377EAA" w:rsidRDefault="00E5683A" w:rsidP="00377EAA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7EAA">
        <w:rPr>
          <w:rFonts w:ascii="仿宋_GB2312" w:eastAsia="仿宋_GB2312" w:hAnsi="Calibri" w:cs="Times New Roman" w:hint="eastAsia"/>
          <w:sz w:val="28"/>
          <w:szCs w:val="28"/>
        </w:rPr>
        <w:t>接收简历邮箱：zf-tek@zf-tek.com;huangx@zf-tek.com</w:t>
      </w:r>
    </w:p>
    <w:sectPr w:rsidR="00E5683A" w:rsidRPr="00377EAA" w:rsidSect="004920C0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6F" w:rsidRDefault="009B486F" w:rsidP="00377EAA">
      <w:r>
        <w:separator/>
      </w:r>
    </w:p>
  </w:endnote>
  <w:endnote w:type="continuationSeparator" w:id="0">
    <w:p w:rsidR="009B486F" w:rsidRDefault="009B486F" w:rsidP="0037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6F" w:rsidRDefault="009B486F" w:rsidP="00377EAA">
      <w:r>
        <w:separator/>
      </w:r>
    </w:p>
  </w:footnote>
  <w:footnote w:type="continuationSeparator" w:id="0">
    <w:p w:rsidR="009B486F" w:rsidRDefault="009B486F" w:rsidP="0037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4AA"/>
    <w:rsid w:val="00026DFC"/>
    <w:rsid w:val="00257A4B"/>
    <w:rsid w:val="00377EAA"/>
    <w:rsid w:val="003C5A40"/>
    <w:rsid w:val="00453919"/>
    <w:rsid w:val="004811FB"/>
    <w:rsid w:val="004920C0"/>
    <w:rsid w:val="006F338D"/>
    <w:rsid w:val="007043A8"/>
    <w:rsid w:val="009B486F"/>
    <w:rsid w:val="009D1231"/>
    <w:rsid w:val="00BC74AA"/>
    <w:rsid w:val="00C82CE6"/>
    <w:rsid w:val="00CC109C"/>
    <w:rsid w:val="00CD5382"/>
    <w:rsid w:val="00D3106A"/>
    <w:rsid w:val="00D66A47"/>
    <w:rsid w:val="00E5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E3069-01E6-4038-A6C9-208A6484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E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2C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2C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2CE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82CE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82CE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D12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1231"/>
  </w:style>
  <w:style w:type="character" w:styleId="a5">
    <w:name w:val="Hyperlink"/>
    <w:basedOn w:val="a0"/>
    <w:uiPriority w:val="99"/>
    <w:unhideWhenUsed/>
    <w:rsid w:val="00E5683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7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77EA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77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77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f-te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2018-03-29T01:23:00Z</dcterms:created>
  <dcterms:modified xsi:type="dcterms:W3CDTF">2018-04-02T07:20:00Z</dcterms:modified>
</cp:coreProperties>
</file>